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773839E1" w14:textId="77777777" w:rsidR="00561C31" w:rsidRDefault="00561C31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3B4F95F2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71635A54" w:rsidR="00F85C0C" w:rsidRDefault="00BD6340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27050B">
        <w:rPr>
          <w:rFonts w:ascii="Arial" w:hAnsi="Arial" w:cs="Arial"/>
          <w:sz w:val="22"/>
          <w:szCs w:val="22"/>
        </w:rPr>
        <w:t>June</w:t>
      </w:r>
      <w:r w:rsidR="00DA6882" w:rsidRPr="0027050B">
        <w:rPr>
          <w:rFonts w:ascii="Arial" w:hAnsi="Arial" w:cs="Arial"/>
          <w:sz w:val="22"/>
          <w:szCs w:val="22"/>
        </w:rPr>
        <w:t xml:space="preserve"> </w:t>
      </w:r>
      <w:r w:rsidR="0027050B" w:rsidRPr="0027050B">
        <w:rPr>
          <w:rFonts w:ascii="Arial" w:hAnsi="Arial" w:cs="Arial"/>
          <w:sz w:val="22"/>
          <w:szCs w:val="22"/>
        </w:rPr>
        <w:t>24</w:t>
      </w:r>
      <w:r w:rsidR="00D732F6" w:rsidRPr="0027050B">
        <w:rPr>
          <w:rFonts w:ascii="Arial" w:hAnsi="Arial" w:cs="Arial"/>
          <w:sz w:val="22"/>
          <w:szCs w:val="22"/>
        </w:rPr>
        <w:t>, 202</w:t>
      </w:r>
      <w:r w:rsidR="00DA6882" w:rsidRPr="0027050B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39E5550A" w14:textId="396904DD" w:rsidR="00294FAA" w:rsidRPr="004F747E" w:rsidRDefault="00E42161" w:rsidP="003C3A56">
      <w:pPr>
        <w:rPr>
          <w:rFonts w:ascii="Arial" w:hAnsi="Arial" w:cs="Arial"/>
          <w:b/>
          <w:bCs/>
          <w:sz w:val="32"/>
          <w:szCs w:val="32"/>
        </w:rPr>
      </w:pPr>
      <w:r w:rsidRPr="004F747E">
        <w:rPr>
          <w:rFonts w:ascii="Arial" w:hAnsi="Arial" w:cs="Arial"/>
          <w:b/>
          <w:bCs/>
          <w:sz w:val="32"/>
          <w:szCs w:val="32"/>
        </w:rPr>
        <w:t xml:space="preserve">New </w:t>
      </w:r>
      <w:r w:rsidR="00920F30" w:rsidRPr="004F747E">
        <w:rPr>
          <w:rFonts w:ascii="Arial" w:hAnsi="Arial" w:cs="Arial"/>
          <w:b/>
          <w:bCs/>
          <w:sz w:val="32"/>
          <w:szCs w:val="32"/>
        </w:rPr>
        <w:t xml:space="preserve">Victor </w:t>
      </w:r>
      <w:proofErr w:type="spellStart"/>
      <w:r w:rsidR="00920F30" w:rsidRPr="004F747E">
        <w:rPr>
          <w:rFonts w:ascii="Arial" w:hAnsi="Arial" w:cs="Arial"/>
          <w:b/>
          <w:bCs/>
          <w:sz w:val="32"/>
          <w:szCs w:val="32"/>
        </w:rPr>
        <w:t>Reinz</w:t>
      </w:r>
      <w:proofErr w:type="spellEnd"/>
      <w:r w:rsidR="00920F30" w:rsidRPr="004F747E"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 w:rsidR="00920F30" w:rsidRPr="004F747E">
        <w:rPr>
          <w:rFonts w:ascii="Arial" w:hAnsi="Arial" w:cs="Arial"/>
          <w:b/>
          <w:bCs/>
          <w:sz w:val="32"/>
          <w:szCs w:val="32"/>
        </w:rPr>
        <w:t xml:space="preserve"> </w:t>
      </w:r>
      <w:r w:rsidR="00CD2AF7">
        <w:rPr>
          <w:rFonts w:ascii="Arial" w:hAnsi="Arial" w:cs="Arial"/>
          <w:b/>
          <w:bCs/>
          <w:sz w:val="32"/>
          <w:szCs w:val="32"/>
        </w:rPr>
        <w:t xml:space="preserve">Head Bolt </w:t>
      </w:r>
      <w:r w:rsidR="004F747E" w:rsidRPr="004F747E">
        <w:rPr>
          <w:rFonts w:ascii="Arial" w:hAnsi="Arial" w:cs="Arial"/>
          <w:b/>
          <w:bCs/>
          <w:sz w:val="32"/>
          <w:szCs w:val="32"/>
        </w:rPr>
        <w:t xml:space="preserve">Socket </w:t>
      </w:r>
      <w:r w:rsidR="00C70541">
        <w:rPr>
          <w:rFonts w:ascii="Arial" w:hAnsi="Arial" w:cs="Arial"/>
          <w:b/>
          <w:bCs/>
          <w:sz w:val="32"/>
          <w:szCs w:val="32"/>
        </w:rPr>
        <w:t>Bit Set</w:t>
      </w:r>
      <w:r w:rsidR="004F747E" w:rsidRPr="004F747E">
        <w:rPr>
          <w:rFonts w:ascii="Arial" w:hAnsi="Arial" w:cs="Arial"/>
          <w:b/>
          <w:bCs/>
          <w:sz w:val="32"/>
          <w:szCs w:val="32"/>
        </w:rPr>
        <w:t xml:space="preserve"> </w:t>
      </w:r>
      <w:r w:rsidR="005444D0">
        <w:rPr>
          <w:rFonts w:ascii="Arial" w:hAnsi="Arial" w:cs="Arial"/>
          <w:b/>
          <w:bCs/>
          <w:sz w:val="32"/>
          <w:szCs w:val="32"/>
        </w:rPr>
        <w:t>Now Available</w:t>
      </w:r>
    </w:p>
    <w:p w14:paraId="044984AC" w14:textId="77777777" w:rsidR="00697ED0" w:rsidRPr="009D31C1" w:rsidRDefault="00697ED0" w:rsidP="003C3A56">
      <w:pPr>
        <w:rPr>
          <w:rFonts w:ascii="Arial" w:hAnsi="Arial" w:cs="Arial"/>
          <w:b/>
          <w:bCs/>
          <w:sz w:val="22"/>
          <w:szCs w:val="22"/>
        </w:rPr>
      </w:pPr>
    </w:p>
    <w:p w14:paraId="14FDAB63" w14:textId="1D2402FB" w:rsidR="005E311F" w:rsidRPr="00C16685" w:rsidRDefault="00987D1D" w:rsidP="00024BFD">
      <w:pPr>
        <w:rPr>
          <w:rFonts w:ascii="Arial" w:hAnsi="Arial" w:cs="Arial"/>
          <w:sz w:val="22"/>
          <w:szCs w:val="22"/>
        </w:rPr>
      </w:pPr>
      <w:r w:rsidRPr="00C16685">
        <w:rPr>
          <w:rFonts w:ascii="Arial" w:hAnsi="Arial" w:cs="Arial"/>
          <w:b/>
          <w:bCs/>
          <w:sz w:val="22"/>
          <w:szCs w:val="22"/>
        </w:rPr>
        <w:t>MAUMEE, Ohio</w:t>
      </w:r>
      <w:r w:rsidR="00E6023E" w:rsidRPr="00C16685">
        <w:rPr>
          <w:rFonts w:ascii="Arial" w:hAnsi="Arial" w:cs="Arial"/>
          <w:b/>
          <w:bCs/>
          <w:sz w:val="22"/>
          <w:szCs w:val="22"/>
        </w:rPr>
        <w:t xml:space="preserve"> </w:t>
      </w:r>
      <w:r w:rsidR="008A6185" w:rsidRPr="00C16685">
        <w:rPr>
          <w:rFonts w:ascii="Arial" w:hAnsi="Arial" w:cs="Arial"/>
          <w:sz w:val="22"/>
          <w:szCs w:val="22"/>
        </w:rPr>
        <w:t>–</w:t>
      </w:r>
      <w:r w:rsidR="00E6023E" w:rsidRPr="00C16685">
        <w:rPr>
          <w:rFonts w:ascii="Arial" w:hAnsi="Arial" w:cs="Arial"/>
          <w:sz w:val="22"/>
          <w:szCs w:val="22"/>
        </w:rPr>
        <w:t xml:space="preserve"> </w:t>
      </w:r>
      <w:r w:rsidR="00852539" w:rsidRPr="00C16685">
        <w:rPr>
          <w:rFonts w:ascii="Arial" w:hAnsi="Arial" w:cs="Arial"/>
          <w:sz w:val="22"/>
          <w:szCs w:val="22"/>
        </w:rPr>
        <w:t>Dana Incorporated</w:t>
      </w:r>
      <w:r w:rsidR="00BD6340" w:rsidRPr="00C16685">
        <w:rPr>
          <w:rFonts w:ascii="Arial" w:hAnsi="Arial" w:cs="Arial"/>
          <w:sz w:val="22"/>
          <w:szCs w:val="22"/>
        </w:rPr>
        <w:t xml:space="preserve"> </w:t>
      </w:r>
      <w:r w:rsidR="005444D0" w:rsidRPr="00C16685">
        <w:rPr>
          <w:rFonts w:ascii="Arial" w:hAnsi="Arial" w:cs="Arial"/>
          <w:sz w:val="22"/>
          <w:szCs w:val="22"/>
        </w:rPr>
        <w:t>has introduced a</w:t>
      </w:r>
      <w:r w:rsidR="00B448F7" w:rsidRPr="00C16685">
        <w:rPr>
          <w:rFonts w:ascii="Arial" w:hAnsi="Arial" w:cs="Arial"/>
          <w:sz w:val="22"/>
          <w:szCs w:val="22"/>
        </w:rPr>
        <w:t xml:space="preserve"> </w:t>
      </w:r>
      <w:r w:rsidR="00237031" w:rsidRPr="00C16685">
        <w:rPr>
          <w:rFonts w:ascii="Arial" w:hAnsi="Arial" w:cs="Arial"/>
          <w:sz w:val="22"/>
          <w:szCs w:val="22"/>
        </w:rPr>
        <w:t xml:space="preserve">new </w:t>
      </w:r>
      <w:r w:rsidR="00FC0ACF" w:rsidRPr="00C16685">
        <w:rPr>
          <w:rFonts w:ascii="Arial" w:hAnsi="Arial" w:cs="Arial"/>
          <w:sz w:val="22"/>
          <w:szCs w:val="22"/>
        </w:rPr>
        <w:t xml:space="preserve">Victor </w:t>
      </w:r>
      <w:proofErr w:type="spellStart"/>
      <w:r w:rsidR="00FC0ACF" w:rsidRPr="00C16685">
        <w:rPr>
          <w:rFonts w:ascii="Arial" w:hAnsi="Arial" w:cs="Arial"/>
          <w:sz w:val="22"/>
          <w:szCs w:val="22"/>
        </w:rPr>
        <w:t>Reinz</w:t>
      </w:r>
      <w:proofErr w:type="spellEnd"/>
      <w:r w:rsidR="00FC0ACF"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="00FC0ACF" w:rsidRPr="00C16685">
        <w:rPr>
          <w:rFonts w:ascii="Arial" w:hAnsi="Arial" w:cs="Arial"/>
          <w:sz w:val="22"/>
          <w:szCs w:val="22"/>
        </w:rPr>
        <w:t xml:space="preserve"> </w:t>
      </w:r>
      <w:r w:rsidR="00237031" w:rsidRPr="00C16685">
        <w:rPr>
          <w:rFonts w:ascii="Arial" w:hAnsi="Arial" w:cs="Arial"/>
          <w:sz w:val="22"/>
          <w:szCs w:val="22"/>
        </w:rPr>
        <w:t xml:space="preserve">head bolt socket </w:t>
      </w:r>
      <w:r w:rsidR="00C70541" w:rsidRPr="00C16685">
        <w:rPr>
          <w:rFonts w:ascii="Arial" w:hAnsi="Arial" w:cs="Arial"/>
          <w:sz w:val="22"/>
          <w:szCs w:val="22"/>
        </w:rPr>
        <w:t>bit set</w:t>
      </w:r>
      <w:r w:rsidR="005444D0" w:rsidRPr="00C16685">
        <w:rPr>
          <w:rFonts w:ascii="Arial" w:hAnsi="Arial" w:cs="Arial"/>
          <w:sz w:val="22"/>
          <w:szCs w:val="22"/>
        </w:rPr>
        <w:t xml:space="preserve"> </w:t>
      </w:r>
      <w:r w:rsidR="00CB04F1" w:rsidRPr="00CB04F1">
        <w:rPr>
          <w:rFonts w:ascii="Arial" w:hAnsi="Arial" w:cs="Arial"/>
          <w:sz w:val="22"/>
          <w:szCs w:val="22"/>
        </w:rPr>
        <w:t xml:space="preserve">#16-38847-01 </w:t>
      </w:r>
      <w:r w:rsidR="00CB04F1">
        <w:rPr>
          <w:rFonts w:ascii="Arial" w:hAnsi="Arial" w:cs="Arial"/>
          <w:sz w:val="22"/>
          <w:szCs w:val="22"/>
        </w:rPr>
        <w:t>t</w:t>
      </w:r>
      <w:r w:rsidR="005444D0" w:rsidRPr="00C16685">
        <w:rPr>
          <w:rFonts w:ascii="Arial" w:hAnsi="Arial" w:cs="Arial"/>
          <w:sz w:val="22"/>
          <w:szCs w:val="22"/>
        </w:rPr>
        <w:t xml:space="preserve">hat </w:t>
      </w:r>
      <w:r w:rsidR="006935E0" w:rsidRPr="00C16685">
        <w:rPr>
          <w:rFonts w:ascii="Arial" w:hAnsi="Arial" w:cs="Arial"/>
          <w:sz w:val="22"/>
          <w:szCs w:val="22"/>
        </w:rPr>
        <w:t>cover</w:t>
      </w:r>
      <w:r w:rsidR="005444D0" w:rsidRPr="00C16685">
        <w:rPr>
          <w:rFonts w:ascii="Arial" w:hAnsi="Arial" w:cs="Arial"/>
          <w:sz w:val="22"/>
          <w:szCs w:val="22"/>
        </w:rPr>
        <w:t>s</w:t>
      </w:r>
      <w:r w:rsidR="006935E0" w:rsidRPr="00C16685">
        <w:rPr>
          <w:rFonts w:ascii="Arial" w:hAnsi="Arial" w:cs="Arial"/>
          <w:sz w:val="22"/>
          <w:szCs w:val="22"/>
        </w:rPr>
        <w:t xml:space="preserve"> </w:t>
      </w:r>
      <w:r w:rsidR="005E311F" w:rsidRPr="00C16685">
        <w:rPr>
          <w:rFonts w:ascii="Arial" w:hAnsi="Arial" w:cs="Arial"/>
          <w:sz w:val="22"/>
          <w:szCs w:val="22"/>
        </w:rPr>
        <w:t>common European head bolt types, including female splined (Ribe</w:t>
      </w:r>
      <w:r w:rsidR="00CA7053"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="005E311F" w:rsidRPr="00C16685">
        <w:rPr>
          <w:rFonts w:ascii="Arial" w:hAnsi="Arial" w:cs="Arial"/>
          <w:sz w:val="22"/>
          <w:szCs w:val="22"/>
        </w:rPr>
        <w:t xml:space="preserve">-CV), female </w:t>
      </w:r>
      <w:proofErr w:type="spellStart"/>
      <w:r w:rsidR="005E311F" w:rsidRPr="00C16685">
        <w:rPr>
          <w:rFonts w:ascii="Arial" w:hAnsi="Arial" w:cs="Arial"/>
          <w:sz w:val="22"/>
          <w:szCs w:val="22"/>
        </w:rPr>
        <w:t>torx</w:t>
      </w:r>
      <w:proofErr w:type="spellEnd"/>
      <w:r w:rsidR="005E311F" w:rsidRPr="00C16685">
        <w:rPr>
          <w:rFonts w:ascii="Arial" w:hAnsi="Arial" w:cs="Arial"/>
          <w:sz w:val="22"/>
          <w:szCs w:val="22"/>
        </w:rPr>
        <w:t>, and female star in varying sizes of M10, M12, M13, M14, T55, and T70.</w:t>
      </w:r>
    </w:p>
    <w:p w14:paraId="65EF59E8" w14:textId="55BCE49F" w:rsidR="005E311F" w:rsidRPr="00C16685" w:rsidRDefault="005E311F" w:rsidP="00024BFD">
      <w:pPr>
        <w:rPr>
          <w:rFonts w:ascii="Arial" w:hAnsi="Arial" w:cs="Arial"/>
          <w:sz w:val="22"/>
          <w:szCs w:val="22"/>
        </w:rPr>
      </w:pPr>
    </w:p>
    <w:p w14:paraId="5152E6B0" w14:textId="56113F2F" w:rsidR="005E311F" w:rsidRPr="00C16685" w:rsidRDefault="005E311F" w:rsidP="005E311F">
      <w:pPr>
        <w:rPr>
          <w:rFonts w:ascii="Arial" w:hAnsi="Arial" w:cs="Arial"/>
          <w:sz w:val="22"/>
          <w:szCs w:val="22"/>
        </w:rPr>
      </w:pPr>
      <w:r w:rsidRPr="00C16685">
        <w:rPr>
          <w:rFonts w:ascii="Arial" w:hAnsi="Arial" w:cs="Arial"/>
          <w:sz w:val="22"/>
          <w:szCs w:val="22"/>
        </w:rPr>
        <w:t xml:space="preserve">Manufactured from high-strength steel and featuring a ½-inch square drive, the Victor </w:t>
      </w:r>
      <w:proofErr w:type="spellStart"/>
      <w:r w:rsidRPr="00C16685">
        <w:rPr>
          <w:rFonts w:ascii="Arial" w:hAnsi="Arial" w:cs="Arial"/>
          <w:sz w:val="22"/>
          <w:szCs w:val="22"/>
        </w:rPr>
        <w:t>Reinz</w:t>
      </w:r>
      <w:proofErr w:type="spellEnd"/>
      <w:r w:rsidRPr="00C16685">
        <w:rPr>
          <w:rFonts w:ascii="Arial" w:hAnsi="Arial" w:cs="Arial"/>
          <w:sz w:val="22"/>
          <w:szCs w:val="22"/>
        </w:rPr>
        <w:t xml:space="preserve"> </w:t>
      </w:r>
      <w:r w:rsidR="005444D0" w:rsidRPr="00C16685">
        <w:rPr>
          <w:rFonts w:ascii="Arial" w:hAnsi="Arial" w:cs="Arial"/>
          <w:sz w:val="22"/>
          <w:szCs w:val="22"/>
        </w:rPr>
        <w:t xml:space="preserve">head bolt </w:t>
      </w:r>
      <w:r w:rsidRPr="00C16685">
        <w:rPr>
          <w:rFonts w:ascii="Arial" w:hAnsi="Arial" w:cs="Arial"/>
          <w:sz w:val="22"/>
          <w:szCs w:val="22"/>
        </w:rPr>
        <w:t xml:space="preserve">socket </w:t>
      </w:r>
      <w:r w:rsidR="00C70541" w:rsidRPr="00C16685">
        <w:rPr>
          <w:rFonts w:ascii="Arial" w:hAnsi="Arial" w:cs="Arial"/>
          <w:sz w:val="22"/>
          <w:szCs w:val="22"/>
        </w:rPr>
        <w:t>bit set</w:t>
      </w:r>
      <w:r w:rsidRPr="00C16685">
        <w:rPr>
          <w:rFonts w:ascii="Arial" w:hAnsi="Arial" w:cs="Arial"/>
          <w:sz w:val="22"/>
          <w:szCs w:val="22"/>
        </w:rPr>
        <w:t xml:space="preserve"> is designed for use on popular </w:t>
      </w:r>
      <w:r w:rsidR="00024BFD" w:rsidRPr="00C16685">
        <w:rPr>
          <w:rFonts w:ascii="Arial" w:hAnsi="Arial" w:cs="Arial"/>
          <w:sz w:val="22"/>
          <w:szCs w:val="22"/>
        </w:rPr>
        <w:t xml:space="preserve">European </w:t>
      </w:r>
      <w:r w:rsidR="00CD2AF7" w:rsidRPr="00C16685">
        <w:rPr>
          <w:rFonts w:ascii="Arial" w:hAnsi="Arial" w:cs="Arial"/>
          <w:sz w:val="22"/>
          <w:szCs w:val="22"/>
        </w:rPr>
        <w:t>nameplates, such as BMW</w:t>
      </w:r>
      <w:r w:rsidR="00CA7053" w:rsidRPr="00CA7053">
        <w:rPr>
          <w:rFonts w:ascii="Arial" w:hAnsi="Arial" w:cs="Arial"/>
          <w:sz w:val="22"/>
          <w:szCs w:val="22"/>
          <w:vertAlign w:val="superscript"/>
        </w:rPr>
        <w:t>®</w:t>
      </w:r>
      <w:r w:rsidR="00CD2AF7" w:rsidRPr="00CA705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D2AF7" w:rsidRPr="00C16685">
        <w:rPr>
          <w:rFonts w:ascii="Arial" w:hAnsi="Arial" w:cs="Arial"/>
          <w:sz w:val="22"/>
          <w:szCs w:val="22"/>
        </w:rPr>
        <w:t>and Mercedes</w:t>
      </w:r>
      <w:r w:rsidR="00CA7053">
        <w:rPr>
          <w:rFonts w:ascii="Arial" w:hAnsi="Arial" w:cs="Arial"/>
          <w:sz w:val="22"/>
          <w:szCs w:val="22"/>
        </w:rPr>
        <w:t>-Benz</w:t>
      </w:r>
      <w:r w:rsidR="00327E80" w:rsidRPr="00327E80">
        <w:rPr>
          <w:rFonts w:ascii="Arial" w:hAnsi="Arial" w:cs="Arial"/>
          <w:sz w:val="22"/>
          <w:szCs w:val="22"/>
          <w:vertAlign w:val="superscript"/>
        </w:rPr>
        <w:t>®</w:t>
      </w:r>
      <w:r w:rsidR="00CD2AF7" w:rsidRPr="00C16685">
        <w:rPr>
          <w:rFonts w:ascii="Arial" w:hAnsi="Arial" w:cs="Arial"/>
          <w:sz w:val="22"/>
          <w:szCs w:val="22"/>
        </w:rPr>
        <w:t xml:space="preserve">, </w:t>
      </w:r>
      <w:r w:rsidR="00024BFD" w:rsidRPr="00C16685">
        <w:rPr>
          <w:rFonts w:ascii="Arial" w:hAnsi="Arial" w:cs="Arial"/>
          <w:sz w:val="22"/>
          <w:szCs w:val="22"/>
        </w:rPr>
        <w:t>as well as world engines like a 1.6L Ford</w:t>
      </w:r>
      <w:r w:rsidR="00CA7053" w:rsidRPr="00CA7053">
        <w:rPr>
          <w:rFonts w:ascii="Arial" w:hAnsi="Arial" w:cs="Arial"/>
          <w:sz w:val="22"/>
          <w:szCs w:val="22"/>
          <w:vertAlign w:val="superscript"/>
        </w:rPr>
        <w:t>®</w:t>
      </w:r>
      <w:r w:rsidR="00024BFD" w:rsidRPr="00C16685">
        <w:rPr>
          <w:rFonts w:ascii="Arial" w:hAnsi="Arial" w:cs="Arial"/>
          <w:sz w:val="22"/>
          <w:szCs w:val="22"/>
        </w:rPr>
        <w:t xml:space="preserve"> engine</w:t>
      </w:r>
      <w:r w:rsidR="005D3E99" w:rsidRPr="00C16685">
        <w:rPr>
          <w:rFonts w:ascii="Arial" w:hAnsi="Arial" w:cs="Arial"/>
          <w:sz w:val="22"/>
          <w:szCs w:val="22"/>
        </w:rPr>
        <w:t>.</w:t>
      </w:r>
      <w:r w:rsidRPr="00C16685">
        <w:rPr>
          <w:rFonts w:ascii="Arial" w:hAnsi="Arial" w:cs="Arial"/>
          <w:sz w:val="22"/>
          <w:szCs w:val="22"/>
        </w:rPr>
        <w:t xml:space="preserve">  The </w:t>
      </w:r>
      <w:r w:rsidR="00C70541" w:rsidRPr="00C16685">
        <w:rPr>
          <w:rFonts w:ascii="Arial" w:hAnsi="Arial" w:cs="Arial"/>
          <w:sz w:val="22"/>
          <w:szCs w:val="22"/>
        </w:rPr>
        <w:t>set</w:t>
      </w:r>
      <w:r w:rsidRPr="00C16685">
        <w:rPr>
          <w:rFonts w:ascii="Arial" w:hAnsi="Arial" w:cs="Arial"/>
          <w:sz w:val="22"/>
          <w:szCs w:val="22"/>
        </w:rPr>
        <w:t xml:space="preserve"> includes a Victor </w:t>
      </w:r>
      <w:proofErr w:type="spellStart"/>
      <w:r w:rsidRPr="00C16685">
        <w:rPr>
          <w:rFonts w:ascii="Arial" w:hAnsi="Arial" w:cs="Arial"/>
          <w:sz w:val="22"/>
          <w:szCs w:val="22"/>
        </w:rPr>
        <w:t>Reinz</w:t>
      </w:r>
      <w:proofErr w:type="spellEnd"/>
      <w:r w:rsidRPr="00C16685">
        <w:rPr>
          <w:rFonts w:ascii="Arial" w:hAnsi="Arial" w:cs="Arial"/>
          <w:sz w:val="22"/>
          <w:szCs w:val="22"/>
        </w:rPr>
        <w:t xml:space="preserve"> branded, wall-mounted aluminum organizer</w:t>
      </w:r>
      <w:r w:rsidR="005444D0" w:rsidRPr="00C16685">
        <w:rPr>
          <w:rFonts w:ascii="Arial" w:hAnsi="Arial" w:cs="Arial"/>
          <w:sz w:val="22"/>
          <w:szCs w:val="22"/>
        </w:rPr>
        <w:t>,</w:t>
      </w:r>
      <w:r w:rsidRPr="00C16685">
        <w:rPr>
          <w:rFonts w:ascii="Arial" w:hAnsi="Arial" w:cs="Arial"/>
          <w:sz w:val="22"/>
          <w:szCs w:val="22"/>
        </w:rPr>
        <w:t xml:space="preserve"> complete with labels, allowing for easy access and systematic organization of sockets.</w:t>
      </w:r>
    </w:p>
    <w:p w14:paraId="3F6C4805" w14:textId="7468C8AC" w:rsidR="005D3E99" w:rsidRPr="00C16685" w:rsidRDefault="005D3E99" w:rsidP="00024BFD">
      <w:pPr>
        <w:rPr>
          <w:rFonts w:ascii="Arial" w:hAnsi="Arial" w:cs="Arial"/>
          <w:sz w:val="22"/>
          <w:szCs w:val="22"/>
        </w:rPr>
      </w:pPr>
    </w:p>
    <w:p w14:paraId="3A9BDC65" w14:textId="3B95BE28" w:rsidR="00CD2AF7" w:rsidRDefault="00CD2AF7" w:rsidP="00CD2AF7">
      <w:pPr>
        <w:rPr>
          <w:rFonts w:ascii="Arial" w:hAnsi="Arial" w:cs="Arial"/>
          <w:sz w:val="22"/>
          <w:szCs w:val="22"/>
        </w:rPr>
      </w:pPr>
      <w:r w:rsidRPr="00C16685">
        <w:rPr>
          <w:rFonts w:ascii="Arial" w:hAnsi="Arial" w:cs="Arial"/>
          <w:sz w:val="22"/>
          <w:szCs w:val="22"/>
        </w:rPr>
        <w:t>“</w:t>
      </w:r>
      <w:r w:rsidR="00B0740B" w:rsidRPr="00C16685">
        <w:rPr>
          <w:rFonts w:ascii="Arial" w:hAnsi="Arial" w:cs="Arial"/>
          <w:sz w:val="22"/>
          <w:szCs w:val="22"/>
        </w:rPr>
        <w:t xml:space="preserve">The </w:t>
      </w:r>
      <w:r w:rsidRPr="00C16685">
        <w:rPr>
          <w:rFonts w:ascii="Arial" w:hAnsi="Arial" w:cs="Arial"/>
          <w:sz w:val="22"/>
          <w:szCs w:val="22"/>
        </w:rPr>
        <w:t xml:space="preserve">new Victor </w:t>
      </w:r>
      <w:proofErr w:type="spellStart"/>
      <w:r w:rsidRPr="00C16685">
        <w:rPr>
          <w:rFonts w:ascii="Arial" w:hAnsi="Arial" w:cs="Arial"/>
          <w:sz w:val="22"/>
          <w:szCs w:val="22"/>
        </w:rPr>
        <w:t>Reinz</w:t>
      </w:r>
      <w:proofErr w:type="spellEnd"/>
      <w:r w:rsidRPr="00C16685">
        <w:rPr>
          <w:rFonts w:ascii="Arial" w:hAnsi="Arial" w:cs="Arial"/>
          <w:sz w:val="22"/>
          <w:szCs w:val="22"/>
        </w:rPr>
        <w:t xml:space="preserve"> head bolt socket </w:t>
      </w:r>
      <w:r w:rsidR="00C70541" w:rsidRPr="00C16685">
        <w:rPr>
          <w:rFonts w:ascii="Arial" w:hAnsi="Arial" w:cs="Arial"/>
          <w:sz w:val="22"/>
          <w:szCs w:val="22"/>
        </w:rPr>
        <w:t>bit set</w:t>
      </w:r>
      <w:r w:rsidRPr="00C16685">
        <w:rPr>
          <w:rFonts w:ascii="Arial" w:hAnsi="Arial" w:cs="Arial"/>
          <w:sz w:val="22"/>
          <w:szCs w:val="22"/>
        </w:rPr>
        <w:t xml:space="preserve"> is perfect for service technicians and rebuilders </w:t>
      </w:r>
      <w:r w:rsidR="002A3F9B" w:rsidRPr="00C16685">
        <w:rPr>
          <w:rFonts w:ascii="Arial" w:hAnsi="Arial" w:cs="Arial"/>
          <w:sz w:val="22"/>
          <w:szCs w:val="22"/>
        </w:rPr>
        <w:t>in demanding workshop environments</w:t>
      </w:r>
      <w:r w:rsidR="004103A0" w:rsidRPr="00C16685">
        <w:rPr>
          <w:rFonts w:ascii="Arial" w:hAnsi="Arial" w:cs="Arial"/>
          <w:sz w:val="22"/>
          <w:szCs w:val="22"/>
        </w:rPr>
        <w:t xml:space="preserve"> and </w:t>
      </w:r>
      <w:r w:rsidR="005444D0" w:rsidRPr="00C16685">
        <w:rPr>
          <w:rFonts w:ascii="Arial" w:hAnsi="Arial" w:cs="Arial"/>
          <w:sz w:val="22"/>
          <w:szCs w:val="22"/>
        </w:rPr>
        <w:t>includes</w:t>
      </w:r>
      <w:r w:rsidR="004103A0" w:rsidRPr="00C16685">
        <w:rPr>
          <w:rFonts w:ascii="Arial" w:hAnsi="Arial" w:cs="Arial"/>
          <w:sz w:val="22"/>
          <w:szCs w:val="22"/>
        </w:rPr>
        <w:t xml:space="preserve"> </w:t>
      </w:r>
      <w:r w:rsidR="001244A4">
        <w:rPr>
          <w:rFonts w:ascii="Arial" w:hAnsi="Arial" w:cs="Arial"/>
          <w:sz w:val="22"/>
          <w:szCs w:val="22"/>
        </w:rPr>
        <w:t>bit sizes</w:t>
      </w:r>
      <w:r w:rsidRPr="00C16685">
        <w:rPr>
          <w:rFonts w:ascii="Arial" w:hAnsi="Arial" w:cs="Arial"/>
          <w:sz w:val="22"/>
          <w:szCs w:val="22"/>
        </w:rPr>
        <w:t xml:space="preserve"> for most common </w:t>
      </w:r>
      <w:r w:rsidR="00B0740B" w:rsidRPr="00C16685">
        <w:rPr>
          <w:rFonts w:ascii="Arial" w:hAnsi="Arial" w:cs="Arial"/>
          <w:sz w:val="22"/>
          <w:szCs w:val="22"/>
        </w:rPr>
        <w:t xml:space="preserve">European </w:t>
      </w:r>
      <w:r w:rsidRPr="00C16685">
        <w:rPr>
          <w:rFonts w:ascii="Arial" w:hAnsi="Arial" w:cs="Arial"/>
          <w:sz w:val="22"/>
          <w:szCs w:val="22"/>
        </w:rPr>
        <w:t>head bolt jobs,” said Bill Nunnery, senior director, sales and marketing, global aftermarket for Dana.  “</w:t>
      </w:r>
      <w:r w:rsidR="00AA3131" w:rsidRPr="00C16685">
        <w:rPr>
          <w:rFonts w:ascii="Arial" w:hAnsi="Arial" w:cs="Arial"/>
          <w:sz w:val="22"/>
          <w:szCs w:val="22"/>
        </w:rPr>
        <w:t>This c</w:t>
      </w:r>
      <w:r w:rsidRPr="00C16685">
        <w:rPr>
          <w:rFonts w:ascii="Arial" w:hAnsi="Arial" w:cs="Arial"/>
          <w:sz w:val="22"/>
          <w:szCs w:val="22"/>
        </w:rPr>
        <w:t xml:space="preserve">omprehensive </w:t>
      </w:r>
      <w:r w:rsidR="00AA3131" w:rsidRPr="00C16685">
        <w:rPr>
          <w:rFonts w:ascii="Arial" w:hAnsi="Arial" w:cs="Arial"/>
          <w:sz w:val="22"/>
          <w:szCs w:val="22"/>
        </w:rPr>
        <w:t>kit</w:t>
      </w:r>
      <w:r w:rsidRPr="00C16685">
        <w:rPr>
          <w:rFonts w:ascii="Arial" w:hAnsi="Arial" w:cs="Arial"/>
          <w:sz w:val="22"/>
          <w:szCs w:val="22"/>
        </w:rPr>
        <w:t xml:space="preserve"> </w:t>
      </w:r>
      <w:r w:rsidR="00AA3131" w:rsidRPr="00C16685">
        <w:rPr>
          <w:rFonts w:ascii="Arial" w:hAnsi="Arial" w:cs="Arial"/>
          <w:sz w:val="22"/>
          <w:szCs w:val="22"/>
        </w:rPr>
        <w:t xml:space="preserve">provides long-lasting performance </w:t>
      </w:r>
      <w:r w:rsidR="00C70541" w:rsidRPr="00C16685">
        <w:rPr>
          <w:rFonts w:ascii="Arial" w:hAnsi="Arial" w:cs="Arial"/>
          <w:sz w:val="22"/>
          <w:szCs w:val="22"/>
        </w:rPr>
        <w:t xml:space="preserve">and </w:t>
      </w:r>
      <w:r w:rsidR="00AA3131" w:rsidRPr="00C16685">
        <w:rPr>
          <w:rFonts w:ascii="Arial" w:hAnsi="Arial" w:cs="Arial"/>
          <w:sz w:val="22"/>
          <w:szCs w:val="22"/>
        </w:rPr>
        <w:t>unmatched value</w:t>
      </w:r>
      <w:r w:rsidR="00C70541" w:rsidRPr="00C16685">
        <w:rPr>
          <w:rFonts w:ascii="Arial" w:hAnsi="Arial" w:cs="Arial"/>
          <w:sz w:val="22"/>
          <w:szCs w:val="22"/>
        </w:rPr>
        <w:t xml:space="preserve">. It </w:t>
      </w:r>
      <w:r w:rsidR="00AA3131" w:rsidRPr="00C16685">
        <w:rPr>
          <w:rFonts w:ascii="Arial" w:hAnsi="Arial" w:cs="Arial"/>
          <w:sz w:val="22"/>
          <w:szCs w:val="22"/>
        </w:rPr>
        <w:t xml:space="preserve">is an </w:t>
      </w:r>
      <w:r w:rsidRPr="00C16685">
        <w:rPr>
          <w:rFonts w:ascii="Arial" w:hAnsi="Arial" w:cs="Arial"/>
          <w:sz w:val="22"/>
          <w:szCs w:val="22"/>
        </w:rPr>
        <w:t>excellent storage system for easy access and organization.”</w:t>
      </w:r>
    </w:p>
    <w:p w14:paraId="199AF14E" w14:textId="77777777" w:rsidR="00B0740B" w:rsidRPr="00C16685" w:rsidRDefault="00B0740B" w:rsidP="00953339">
      <w:pPr>
        <w:rPr>
          <w:rFonts w:ascii="Arial" w:hAnsi="Arial" w:cs="Arial"/>
          <w:sz w:val="22"/>
          <w:szCs w:val="22"/>
        </w:rPr>
      </w:pPr>
    </w:p>
    <w:p w14:paraId="64A0F452" w14:textId="0F6EFE6A" w:rsidR="00697ED0" w:rsidRPr="00C16685" w:rsidRDefault="00EC3C6F" w:rsidP="00953339">
      <w:pPr>
        <w:rPr>
          <w:rFonts w:ascii="Arial" w:hAnsi="Arial" w:cs="Arial"/>
          <w:sz w:val="22"/>
          <w:szCs w:val="22"/>
        </w:rPr>
      </w:pPr>
      <w:r w:rsidRPr="00C16685">
        <w:rPr>
          <w:rFonts w:ascii="Arial" w:hAnsi="Arial" w:cs="Arial"/>
          <w:sz w:val="22"/>
          <w:szCs w:val="22"/>
        </w:rPr>
        <w:t xml:space="preserve">To learn more about </w:t>
      </w:r>
      <w:r w:rsidR="00237031" w:rsidRPr="00C16685">
        <w:rPr>
          <w:rFonts w:ascii="Arial" w:hAnsi="Arial" w:cs="Arial"/>
          <w:sz w:val="22"/>
          <w:szCs w:val="22"/>
        </w:rPr>
        <w:t xml:space="preserve">the </w:t>
      </w:r>
      <w:hyperlink r:id="rId14" w:history="1">
        <w:r w:rsidRPr="00CB04F1">
          <w:rPr>
            <w:rStyle w:val="Hyperlink"/>
            <w:rFonts w:ascii="Arial" w:hAnsi="Arial" w:cs="Arial"/>
            <w:sz w:val="22"/>
            <w:szCs w:val="22"/>
          </w:rPr>
          <w:t xml:space="preserve">Victor Reinz </w:t>
        </w:r>
        <w:r w:rsidR="00237031" w:rsidRPr="00CB04F1">
          <w:rPr>
            <w:rStyle w:val="Hyperlink"/>
            <w:rFonts w:ascii="Arial" w:hAnsi="Arial" w:cs="Arial"/>
            <w:sz w:val="22"/>
            <w:szCs w:val="22"/>
          </w:rPr>
          <w:t xml:space="preserve">head bolt socket </w:t>
        </w:r>
        <w:r w:rsidR="00C70541" w:rsidRPr="00CB04F1">
          <w:rPr>
            <w:rStyle w:val="Hyperlink"/>
            <w:rFonts w:ascii="Arial" w:hAnsi="Arial" w:cs="Arial"/>
            <w:sz w:val="22"/>
            <w:szCs w:val="22"/>
          </w:rPr>
          <w:t>bit set</w:t>
        </w:r>
        <w:r w:rsidR="00CB04F1" w:rsidRPr="00CB04F1">
          <w:rPr>
            <w:rStyle w:val="Hyperlink"/>
            <w:rFonts w:ascii="Arial" w:hAnsi="Arial" w:cs="Arial"/>
            <w:sz w:val="22"/>
            <w:szCs w:val="22"/>
          </w:rPr>
          <w:t xml:space="preserve"> #16-38847-01</w:t>
        </w:r>
      </w:hyperlink>
      <w:r w:rsidR="00C70541" w:rsidRPr="00C16685">
        <w:rPr>
          <w:rFonts w:ascii="Arial" w:hAnsi="Arial" w:cs="Arial"/>
          <w:sz w:val="22"/>
          <w:szCs w:val="22"/>
        </w:rPr>
        <w:t xml:space="preserve"> </w:t>
      </w:r>
      <w:r w:rsidRPr="00C16685">
        <w:rPr>
          <w:rFonts w:ascii="Arial" w:hAnsi="Arial" w:cs="Arial"/>
          <w:sz w:val="22"/>
          <w:szCs w:val="22"/>
        </w:rPr>
        <w:t xml:space="preserve">and other Dana products, contact a Dana sales representative </w:t>
      </w:r>
      <w:r w:rsidR="00697ED0" w:rsidRPr="00C16685">
        <w:rPr>
          <w:rFonts w:ascii="Arial" w:hAnsi="Arial" w:cs="Arial"/>
          <w:sz w:val="22"/>
          <w:szCs w:val="22"/>
        </w:rPr>
        <w:t>or visit Dana’s industry leading ecommerce platform,</w:t>
      </w:r>
      <w:r w:rsidR="006E5305" w:rsidRPr="00C16685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6E5305" w:rsidRPr="00C16685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="00697ED0" w:rsidRPr="00C16685">
        <w:rPr>
          <w:rFonts w:ascii="Arial" w:hAnsi="Arial" w:cs="Arial"/>
          <w:sz w:val="22"/>
          <w:szCs w:val="22"/>
        </w:rPr>
        <w:t>.</w:t>
      </w:r>
    </w:p>
    <w:p w14:paraId="00E1D508" w14:textId="77777777" w:rsidR="00263E34" w:rsidRPr="00C16685" w:rsidRDefault="00263E34" w:rsidP="00953339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C16685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C16685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77777777" w:rsidR="00626DC9" w:rsidRPr="00C16685" w:rsidRDefault="00626DC9" w:rsidP="00953339">
      <w:pPr>
        <w:rPr>
          <w:rFonts w:ascii="Arial" w:hAnsi="Arial" w:cs="Arial"/>
          <w:sz w:val="22"/>
          <w:szCs w:val="22"/>
        </w:rPr>
      </w:pPr>
      <w:r w:rsidRPr="00C16685">
        <w:rPr>
          <w:rFonts w:ascii="Arial" w:hAnsi="Arial" w:cs="Arial"/>
          <w:sz w:val="22"/>
          <w:szCs w:val="22"/>
        </w:rPr>
        <w:t>Powered by recognized brands such as Dana, Spicer</w:t>
      </w:r>
      <w:r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Pr="00C16685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C16685">
        <w:rPr>
          <w:rFonts w:ascii="Arial" w:hAnsi="Arial" w:cs="Arial"/>
          <w:sz w:val="22"/>
          <w:szCs w:val="22"/>
        </w:rPr>
        <w:t>Reinz</w:t>
      </w:r>
      <w:proofErr w:type="spellEnd"/>
      <w:r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Pr="00C166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6685">
        <w:rPr>
          <w:rFonts w:ascii="Arial" w:hAnsi="Arial" w:cs="Arial"/>
          <w:sz w:val="22"/>
          <w:szCs w:val="22"/>
        </w:rPr>
        <w:t>Albarus</w:t>
      </w:r>
      <w:proofErr w:type="spellEnd"/>
      <w:r w:rsidRPr="00C16685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C16685">
        <w:rPr>
          <w:rFonts w:ascii="Arial" w:hAnsi="Arial" w:cs="Arial"/>
          <w:sz w:val="22"/>
          <w:szCs w:val="22"/>
        </w:rPr>
        <w:t>Brevini</w:t>
      </w:r>
      <w:proofErr w:type="spellEnd"/>
      <w:r w:rsidRPr="00C16685">
        <w:rPr>
          <w:rFonts w:ascii="Arial" w:hAnsi="Arial" w:cs="Arial"/>
          <w:sz w:val="22"/>
          <w:szCs w:val="22"/>
        </w:rPr>
        <w:t>™, Glaser</w:t>
      </w:r>
      <w:r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Pr="00C16685">
        <w:rPr>
          <w:rFonts w:ascii="Arial" w:hAnsi="Arial" w:cs="Arial"/>
          <w:sz w:val="22"/>
          <w:szCs w:val="22"/>
        </w:rPr>
        <w:t>, GWB</w:t>
      </w:r>
      <w:r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Pr="00C16685">
        <w:rPr>
          <w:rFonts w:ascii="Arial" w:hAnsi="Arial" w:cs="Arial"/>
          <w:sz w:val="22"/>
          <w:szCs w:val="22"/>
        </w:rPr>
        <w:t>, Spicer Select</w:t>
      </w:r>
      <w:r w:rsidRPr="00C16685">
        <w:rPr>
          <w:rFonts w:ascii="Arial" w:hAnsi="Arial" w:cs="Arial"/>
          <w:sz w:val="22"/>
          <w:szCs w:val="22"/>
          <w:vertAlign w:val="superscript"/>
        </w:rPr>
        <w:t>®</w:t>
      </w:r>
      <w:r w:rsidRPr="00C16685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C16685">
        <w:rPr>
          <w:rFonts w:ascii="Arial" w:hAnsi="Arial" w:cs="Arial"/>
          <w:sz w:val="22"/>
          <w:szCs w:val="22"/>
        </w:rPr>
        <w:t>Transejes</w:t>
      </w:r>
      <w:proofErr w:type="spellEnd"/>
      <w:r w:rsidRPr="00C16685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6" w:history="1">
        <w:r w:rsidRPr="00C16685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C16685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C16685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C16685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8" w:history="1">
        <w:r w:rsidRPr="00C16685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C16685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9" w:history="1">
        <w:r w:rsidRPr="00C16685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C16685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C16685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C16685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C16685">
        <w:rPr>
          <w:rFonts w:ascii="Arial" w:hAnsi="Arial" w:cs="Arial"/>
          <w:sz w:val="22"/>
          <w:szCs w:val="22"/>
        </w:rPr>
        <w:t># # #</w:t>
      </w:r>
    </w:p>
    <w:sectPr w:rsidR="00167B55" w:rsidRPr="00C16685" w:rsidSect="00F46E73">
      <w:footerReference w:type="default" r:id="rId20"/>
      <w:pgSz w:w="12240" w:h="15840" w:code="1"/>
      <w:pgMar w:top="288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EF56" w14:textId="77777777" w:rsidR="00356CC4" w:rsidRDefault="00356CC4">
      <w:r>
        <w:separator/>
      </w:r>
    </w:p>
  </w:endnote>
  <w:endnote w:type="continuationSeparator" w:id="0">
    <w:p w14:paraId="4A4634E2" w14:textId="77777777" w:rsidR="00356CC4" w:rsidRDefault="0035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1C9A" w14:textId="77777777" w:rsidR="00356CC4" w:rsidRDefault="00356CC4">
      <w:r>
        <w:separator/>
      </w:r>
    </w:p>
  </w:footnote>
  <w:footnote w:type="continuationSeparator" w:id="0">
    <w:p w14:paraId="3D8B07F3" w14:textId="77777777" w:rsidR="00356CC4" w:rsidRDefault="0035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EB3"/>
    <w:multiLevelType w:val="multilevel"/>
    <w:tmpl w:val="D500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802"/>
    <w:multiLevelType w:val="hybridMultilevel"/>
    <w:tmpl w:val="C9E0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1C67"/>
    <w:multiLevelType w:val="multilevel"/>
    <w:tmpl w:val="B69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007EB"/>
    <w:multiLevelType w:val="hybridMultilevel"/>
    <w:tmpl w:val="AEFA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126458">
    <w:abstractNumId w:val="0"/>
  </w:num>
  <w:num w:numId="2" w16cid:durableId="1128283031">
    <w:abstractNumId w:val="19"/>
  </w:num>
  <w:num w:numId="3" w16cid:durableId="1338383296">
    <w:abstractNumId w:val="35"/>
  </w:num>
  <w:num w:numId="4" w16cid:durableId="748313944">
    <w:abstractNumId w:val="27"/>
  </w:num>
  <w:num w:numId="5" w16cid:durableId="132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512262">
    <w:abstractNumId w:val="34"/>
  </w:num>
  <w:num w:numId="7" w16cid:durableId="400636247">
    <w:abstractNumId w:val="4"/>
  </w:num>
  <w:num w:numId="8" w16cid:durableId="1657799979">
    <w:abstractNumId w:val="23"/>
  </w:num>
  <w:num w:numId="9" w16cid:durableId="565117046">
    <w:abstractNumId w:val="33"/>
  </w:num>
  <w:num w:numId="10" w16cid:durableId="1067455015">
    <w:abstractNumId w:val="32"/>
  </w:num>
  <w:num w:numId="11" w16cid:durableId="1127896343">
    <w:abstractNumId w:val="16"/>
  </w:num>
  <w:num w:numId="12" w16cid:durableId="320738937">
    <w:abstractNumId w:val="8"/>
  </w:num>
  <w:num w:numId="13" w16cid:durableId="1895584911">
    <w:abstractNumId w:val="13"/>
  </w:num>
  <w:num w:numId="14" w16cid:durableId="641543034">
    <w:abstractNumId w:val="26"/>
  </w:num>
  <w:num w:numId="15" w16cid:durableId="256060369">
    <w:abstractNumId w:val="36"/>
  </w:num>
  <w:num w:numId="16" w16cid:durableId="297103750">
    <w:abstractNumId w:val="37"/>
  </w:num>
  <w:num w:numId="17" w16cid:durableId="1006397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0985860">
    <w:abstractNumId w:val="18"/>
  </w:num>
  <w:num w:numId="19" w16cid:durableId="581718846">
    <w:abstractNumId w:val="20"/>
  </w:num>
  <w:num w:numId="20" w16cid:durableId="1691643709">
    <w:abstractNumId w:val="18"/>
  </w:num>
  <w:num w:numId="21" w16cid:durableId="717628133">
    <w:abstractNumId w:val="24"/>
  </w:num>
  <w:num w:numId="22" w16cid:durableId="239953010">
    <w:abstractNumId w:val="10"/>
  </w:num>
  <w:num w:numId="23" w16cid:durableId="15426804">
    <w:abstractNumId w:val="25"/>
  </w:num>
  <w:num w:numId="24" w16cid:durableId="1302267195">
    <w:abstractNumId w:val="31"/>
  </w:num>
  <w:num w:numId="25" w16cid:durableId="132916818">
    <w:abstractNumId w:val="14"/>
  </w:num>
  <w:num w:numId="26" w16cid:durableId="1470976198">
    <w:abstractNumId w:val="12"/>
  </w:num>
  <w:num w:numId="27" w16cid:durableId="1879970028">
    <w:abstractNumId w:val="2"/>
  </w:num>
  <w:num w:numId="28" w16cid:durableId="901452163">
    <w:abstractNumId w:val="2"/>
  </w:num>
  <w:num w:numId="29" w16cid:durableId="158011547">
    <w:abstractNumId w:val="25"/>
  </w:num>
  <w:num w:numId="30" w16cid:durableId="515538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7865968">
    <w:abstractNumId w:val="3"/>
  </w:num>
  <w:num w:numId="32" w16cid:durableId="19012044">
    <w:abstractNumId w:val="11"/>
  </w:num>
  <w:num w:numId="33" w16cid:durableId="1364943018">
    <w:abstractNumId w:val="29"/>
  </w:num>
  <w:num w:numId="34" w16cid:durableId="716010715">
    <w:abstractNumId w:val="30"/>
  </w:num>
  <w:num w:numId="35" w16cid:durableId="485976057">
    <w:abstractNumId w:val="15"/>
  </w:num>
  <w:num w:numId="36" w16cid:durableId="310721403">
    <w:abstractNumId w:val="17"/>
  </w:num>
  <w:num w:numId="37" w16cid:durableId="380056294">
    <w:abstractNumId w:val="1"/>
  </w:num>
  <w:num w:numId="38" w16cid:durableId="1115637495">
    <w:abstractNumId w:val="6"/>
  </w:num>
  <w:num w:numId="39" w16cid:durableId="1136292600">
    <w:abstractNumId w:val="9"/>
  </w:num>
  <w:num w:numId="40" w16cid:durableId="1873806770">
    <w:abstractNumId w:val="28"/>
  </w:num>
  <w:num w:numId="41" w16cid:durableId="91171581">
    <w:abstractNumId w:val="7"/>
  </w:num>
  <w:num w:numId="42" w16cid:durableId="1710494998">
    <w:abstractNumId w:val="7"/>
  </w:num>
  <w:num w:numId="43" w16cid:durableId="105581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7BE"/>
    <w:rsid w:val="00000D01"/>
    <w:rsid w:val="00005124"/>
    <w:rsid w:val="00007B2A"/>
    <w:rsid w:val="0001171A"/>
    <w:rsid w:val="00012F77"/>
    <w:rsid w:val="000211C1"/>
    <w:rsid w:val="000211F9"/>
    <w:rsid w:val="00022E29"/>
    <w:rsid w:val="00024BFD"/>
    <w:rsid w:val="0002575E"/>
    <w:rsid w:val="00027882"/>
    <w:rsid w:val="00027C6C"/>
    <w:rsid w:val="00031D6A"/>
    <w:rsid w:val="00031F02"/>
    <w:rsid w:val="000338D4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4A5B"/>
    <w:rsid w:val="0005571E"/>
    <w:rsid w:val="00055C2C"/>
    <w:rsid w:val="00061269"/>
    <w:rsid w:val="0006434E"/>
    <w:rsid w:val="00064FB8"/>
    <w:rsid w:val="0006748E"/>
    <w:rsid w:val="00072BF0"/>
    <w:rsid w:val="00073A8A"/>
    <w:rsid w:val="0007458F"/>
    <w:rsid w:val="00075A1E"/>
    <w:rsid w:val="000760CE"/>
    <w:rsid w:val="0007668C"/>
    <w:rsid w:val="00076CA4"/>
    <w:rsid w:val="00081741"/>
    <w:rsid w:val="00082050"/>
    <w:rsid w:val="000824BD"/>
    <w:rsid w:val="000827D5"/>
    <w:rsid w:val="00083388"/>
    <w:rsid w:val="00083F31"/>
    <w:rsid w:val="00084534"/>
    <w:rsid w:val="00084FB0"/>
    <w:rsid w:val="00086579"/>
    <w:rsid w:val="00087BA3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D3E74"/>
    <w:rsid w:val="000D45B5"/>
    <w:rsid w:val="000E25C5"/>
    <w:rsid w:val="000E58F2"/>
    <w:rsid w:val="000F26A7"/>
    <w:rsid w:val="000F4062"/>
    <w:rsid w:val="000F4CD2"/>
    <w:rsid w:val="000F5DD9"/>
    <w:rsid w:val="000F63D3"/>
    <w:rsid w:val="000F7D43"/>
    <w:rsid w:val="0010026E"/>
    <w:rsid w:val="00100797"/>
    <w:rsid w:val="001008C3"/>
    <w:rsid w:val="00112531"/>
    <w:rsid w:val="001125A6"/>
    <w:rsid w:val="00112A7C"/>
    <w:rsid w:val="00112E50"/>
    <w:rsid w:val="00112F4E"/>
    <w:rsid w:val="00114B57"/>
    <w:rsid w:val="00115388"/>
    <w:rsid w:val="00115D15"/>
    <w:rsid w:val="00123F38"/>
    <w:rsid w:val="001244A4"/>
    <w:rsid w:val="001257FD"/>
    <w:rsid w:val="00126790"/>
    <w:rsid w:val="001269AE"/>
    <w:rsid w:val="00126AF2"/>
    <w:rsid w:val="00130D48"/>
    <w:rsid w:val="001325FD"/>
    <w:rsid w:val="00144AE9"/>
    <w:rsid w:val="00145555"/>
    <w:rsid w:val="001463E3"/>
    <w:rsid w:val="00150EB4"/>
    <w:rsid w:val="0015282B"/>
    <w:rsid w:val="00153C7B"/>
    <w:rsid w:val="001549A8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064"/>
    <w:rsid w:val="001D5539"/>
    <w:rsid w:val="001D5F2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25BA"/>
    <w:rsid w:val="001F2D8D"/>
    <w:rsid w:val="001F4BE2"/>
    <w:rsid w:val="001F5005"/>
    <w:rsid w:val="001F5EE1"/>
    <w:rsid w:val="001F7513"/>
    <w:rsid w:val="001F7587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44AD"/>
    <w:rsid w:val="00214CC6"/>
    <w:rsid w:val="002166F8"/>
    <w:rsid w:val="00216848"/>
    <w:rsid w:val="00217DA8"/>
    <w:rsid w:val="0022112E"/>
    <w:rsid w:val="002217CD"/>
    <w:rsid w:val="002247F9"/>
    <w:rsid w:val="00224848"/>
    <w:rsid w:val="0022526F"/>
    <w:rsid w:val="00225CE2"/>
    <w:rsid w:val="002268AE"/>
    <w:rsid w:val="00230FD6"/>
    <w:rsid w:val="0023145B"/>
    <w:rsid w:val="00232C05"/>
    <w:rsid w:val="002333B0"/>
    <w:rsid w:val="0023533E"/>
    <w:rsid w:val="00235A81"/>
    <w:rsid w:val="00235AEF"/>
    <w:rsid w:val="00237031"/>
    <w:rsid w:val="00237858"/>
    <w:rsid w:val="00241433"/>
    <w:rsid w:val="00241FA1"/>
    <w:rsid w:val="00242A13"/>
    <w:rsid w:val="00245A4E"/>
    <w:rsid w:val="00246B00"/>
    <w:rsid w:val="00246F2B"/>
    <w:rsid w:val="00251788"/>
    <w:rsid w:val="0025215F"/>
    <w:rsid w:val="00253680"/>
    <w:rsid w:val="00254AA2"/>
    <w:rsid w:val="00254E53"/>
    <w:rsid w:val="0025543B"/>
    <w:rsid w:val="002564EB"/>
    <w:rsid w:val="00256E87"/>
    <w:rsid w:val="00256EF9"/>
    <w:rsid w:val="0025767C"/>
    <w:rsid w:val="002617F2"/>
    <w:rsid w:val="00262CF3"/>
    <w:rsid w:val="00263139"/>
    <w:rsid w:val="0026360D"/>
    <w:rsid w:val="00263E34"/>
    <w:rsid w:val="00265775"/>
    <w:rsid w:val="00265F75"/>
    <w:rsid w:val="0026737A"/>
    <w:rsid w:val="002676CB"/>
    <w:rsid w:val="00270425"/>
    <w:rsid w:val="0027050B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3F9B"/>
    <w:rsid w:val="002A5B7C"/>
    <w:rsid w:val="002A765D"/>
    <w:rsid w:val="002A7D8C"/>
    <w:rsid w:val="002B14FD"/>
    <w:rsid w:val="002B289F"/>
    <w:rsid w:val="002B7E0A"/>
    <w:rsid w:val="002C2696"/>
    <w:rsid w:val="002C271F"/>
    <w:rsid w:val="002C68FD"/>
    <w:rsid w:val="002C6CD4"/>
    <w:rsid w:val="002C76EE"/>
    <w:rsid w:val="002C7C2D"/>
    <w:rsid w:val="002D00FE"/>
    <w:rsid w:val="002D167F"/>
    <w:rsid w:val="002D3AD9"/>
    <w:rsid w:val="002D50FA"/>
    <w:rsid w:val="002E2125"/>
    <w:rsid w:val="002E32DF"/>
    <w:rsid w:val="002E3423"/>
    <w:rsid w:val="002E5089"/>
    <w:rsid w:val="002E5190"/>
    <w:rsid w:val="002F0570"/>
    <w:rsid w:val="002F06A7"/>
    <w:rsid w:val="002F0F8B"/>
    <w:rsid w:val="002F2AEE"/>
    <w:rsid w:val="002F2F39"/>
    <w:rsid w:val="002F41B5"/>
    <w:rsid w:val="002F7E3C"/>
    <w:rsid w:val="0030062C"/>
    <w:rsid w:val="003068AF"/>
    <w:rsid w:val="00307F61"/>
    <w:rsid w:val="00310294"/>
    <w:rsid w:val="003150C1"/>
    <w:rsid w:val="003159BD"/>
    <w:rsid w:val="00315B9D"/>
    <w:rsid w:val="00317114"/>
    <w:rsid w:val="0032057E"/>
    <w:rsid w:val="00322056"/>
    <w:rsid w:val="00322997"/>
    <w:rsid w:val="00322CA9"/>
    <w:rsid w:val="00322D79"/>
    <w:rsid w:val="003260C5"/>
    <w:rsid w:val="0032747D"/>
    <w:rsid w:val="00327E80"/>
    <w:rsid w:val="0033206F"/>
    <w:rsid w:val="00333266"/>
    <w:rsid w:val="003368BD"/>
    <w:rsid w:val="0033761B"/>
    <w:rsid w:val="00337A9E"/>
    <w:rsid w:val="00343E08"/>
    <w:rsid w:val="003448A6"/>
    <w:rsid w:val="003456F3"/>
    <w:rsid w:val="00351DA0"/>
    <w:rsid w:val="00352279"/>
    <w:rsid w:val="0035311F"/>
    <w:rsid w:val="0035355A"/>
    <w:rsid w:val="003535F6"/>
    <w:rsid w:val="00353C98"/>
    <w:rsid w:val="003547B2"/>
    <w:rsid w:val="0035501A"/>
    <w:rsid w:val="00356CC4"/>
    <w:rsid w:val="00356DB9"/>
    <w:rsid w:val="0036085D"/>
    <w:rsid w:val="00361750"/>
    <w:rsid w:val="003651E4"/>
    <w:rsid w:val="00365E15"/>
    <w:rsid w:val="003661C9"/>
    <w:rsid w:val="00366399"/>
    <w:rsid w:val="003734AF"/>
    <w:rsid w:val="003801E6"/>
    <w:rsid w:val="0038041F"/>
    <w:rsid w:val="00382263"/>
    <w:rsid w:val="003823FC"/>
    <w:rsid w:val="00383A28"/>
    <w:rsid w:val="00383BA7"/>
    <w:rsid w:val="0038546B"/>
    <w:rsid w:val="00387E97"/>
    <w:rsid w:val="003923AF"/>
    <w:rsid w:val="0039327E"/>
    <w:rsid w:val="003950B8"/>
    <w:rsid w:val="0039693C"/>
    <w:rsid w:val="003A1008"/>
    <w:rsid w:val="003A114E"/>
    <w:rsid w:val="003A1DE2"/>
    <w:rsid w:val="003A1FAB"/>
    <w:rsid w:val="003A24D0"/>
    <w:rsid w:val="003A3341"/>
    <w:rsid w:val="003A35D6"/>
    <w:rsid w:val="003A367F"/>
    <w:rsid w:val="003A51F8"/>
    <w:rsid w:val="003A643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061AA"/>
    <w:rsid w:val="004103A0"/>
    <w:rsid w:val="00415D55"/>
    <w:rsid w:val="00416436"/>
    <w:rsid w:val="004176E0"/>
    <w:rsid w:val="00417C68"/>
    <w:rsid w:val="00420385"/>
    <w:rsid w:val="004216FF"/>
    <w:rsid w:val="00421A11"/>
    <w:rsid w:val="004264DD"/>
    <w:rsid w:val="00427616"/>
    <w:rsid w:val="0043147A"/>
    <w:rsid w:val="00432D66"/>
    <w:rsid w:val="004336EB"/>
    <w:rsid w:val="0043409B"/>
    <w:rsid w:val="00435651"/>
    <w:rsid w:val="004362FA"/>
    <w:rsid w:val="00440189"/>
    <w:rsid w:val="004420D6"/>
    <w:rsid w:val="00442470"/>
    <w:rsid w:val="004438E4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1903"/>
    <w:rsid w:val="00492BB3"/>
    <w:rsid w:val="00493362"/>
    <w:rsid w:val="004967C4"/>
    <w:rsid w:val="004A12A1"/>
    <w:rsid w:val="004A1E26"/>
    <w:rsid w:val="004A26DB"/>
    <w:rsid w:val="004A6568"/>
    <w:rsid w:val="004A7F91"/>
    <w:rsid w:val="004B477A"/>
    <w:rsid w:val="004B66B1"/>
    <w:rsid w:val="004B672F"/>
    <w:rsid w:val="004B6A4D"/>
    <w:rsid w:val="004B7446"/>
    <w:rsid w:val="004C2578"/>
    <w:rsid w:val="004C30F6"/>
    <w:rsid w:val="004C62AC"/>
    <w:rsid w:val="004C6F96"/>
    <w:rsid w:val="004D2E90"/>
    <w:rsid w:val="004D3B10"/>
    <w:rsid w:val="004D3D15"/>
    <w:rsid w:val="004D5B29"/>
    <w:rsid w:val="004D5B84"/>
    <w:rsid w:val="004D75B1"/>
    <w:rsid w:val="004E3DF4"/>
    <w:rsid w:val="004E4514"/>
    <w:rsid w:val="004E4B65"/>
    <w:rsid w:val="004E6994"/>
    <w:rsid w:val="004F1476"/>
    <w:rsid w:val="004F44CA"/>
    <w:rsid w:val="004F55A6"/>
    <w:rsid w:val="004F6A59"/>
    <w:rsid w:val="004F6DD6"/>
    <w:rsid w:val="004F747E"/>
    <w:rsid w:val="004F7A73"/>
    <w:rsid w:val="004F7C92"/>
    <w:rsid w:val="004F7D60"/>
    <w:rsid w:val="00502EFC"/>
    <w:rsid w:val="00504E83"/>
    <w:rsid w:val="0050785B"/>
    <w:rsid w:val="0051232D"/>
    <w:rsid w:val="0051247B"/>
    <w:rsid w:val="00512D80"/>
    <w:rsid w:val="00515F3E"/>
    <w:rsid w:val="00515F72"/>
    <w:rsid w:val="00516938"/>
    <w:rsid w:val="00516956"/>
    <w:rsid w:val="005206D0"/>
    <w:rsid w:val="005218C9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5FB6"/>
    <w:rsid w:val="00536086"/>
    <w:rsid w:val="00536371"/>
    <w:rsid w:val="00540129"/>
    <w:rsid w:val="00541CA0"/>
    <w:rsid w:val="00542EFB"/>
    <w:rsid w:val="00543054"/>
    <w:rsid w:val="005437CD"/>
    <w:rsid w:val="005444D0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277B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872"/>
    <w:rsid w:val="005779AF"/>
    <w:rsid w:val="00580805"/>
    <w:rsid w:val="00581BD6"/>
    <w:rsid w:val="00583AB7"/>
    <w:rsid w:val="00587CD5"/>
    <w:rsid w:val="005904C1"/>
    <w:rsid w:val="00590FDE"/>
    <w:rsid w:val="0059211B"/>
    <w:rsid w:val="00594649"/>
    <w:rsid w:val="00595914"/>
    <w:rsid w:val="00596FE9"/>
    <w:rsid w:val="005A09E2"/>
    <w:rsid w:val="005A1ACB"/>
    <w:rsid w:val="005A2F7E"/>
    <w:rsid w:val="005A44E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3508"/>
    <w:rsid w:val="005B718C"/>
    <w:rsid w:val="005B7545"/>
    <w:rsid w:val="005C0EF8"/>
    <w:rsid w:val="005C16C9"/>
    <w:rsid w:val="005C2BAC"/>
    <w:rsid w:val="005C3FCD"/>
    <w:rsid w:val="005C45A0"/>
    <w:rsid w:val="005C72A4"/>
    <w:rsid w:val="005C76C9"/>
    <w:rsid w:val="005C7A08"/>
    <w:rsid w:val="005D221E"/>
    <w:rsid w:val="005D3067"/>
    <w:rsid w:val="005D337B"/>
    <w:rsid w:val="005D3E99"/>
    <w:rsid w:val="005D50A9"/>
    <w:rsid w:val="005D7B5C"/>
    <w:rsid w:val="005E27D5"/>
    <w:rsid w:val="005E311F"/>
    <w:rsid w:val="005E6886"/>
    <w:rsid w:val="005F0914"/>
    <w:rsid w:val="005F23D6"/>
    <w:rsid w:val="005F2EE7"/>
    <w:rsid w:val="005F2FF1"/>
    <w:rsid w:val="005F6489"/>
    <w:rsid w:val="005F65B4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6DC9"/>
    <w:rsid w:val="00631070"/>
    <w:rsid w:val="0063530D"/>
    <w:rsid w:val="006364FE"/>
    <w:rsid w:val="00636FA6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664A"/>
    <w:rsid w:val="00666705"/>
    <w:rsid w:val="00670209"/>
    <w:rsid w:val="00671168"/>
    <w:rsid w:val="00671C02"/>
    <w:rsid w:val="00673747"/>
    <w:rsid w:val="00676F31"/>
    <w:rsid w:val="006778D9"/>
    <w:rsid w:val="006824D2"/>
    <w:rsid w:val="00690030"/>
    <w:rsid w:val="006921CD"/>
    <w:rsid w:val="006935E0"/>
    <w:rsid w:val="006938F2"/>
    <w:rsid w:val="006941B8"/>
    <w:rsid w:val="006945F1"/>
    <w:rsid w:val="00695222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493F"/>
    <w:rsid w:val="006A4AB5"/>
    <w:rsid w:val="006A5D55"/>
    <w:rsid w:val="006A6E84"/>
    <w:rsid w:val="006A7C15"/>
    <w:rsid w:val="006B1B2B"/>
    <w:rsid w:val="006B1D88"/>
    <w:rsid w:val="006B3496"/>
    <w:rsid w:val="006B4539"/>
    <w:rsid w:val="006B4D33"/>
    <w:rsid w:val="006B6B44"/>
    <w:rsid w:val="006C2747"/>
    <w:rsid w:val="006C3058"/>
    <w:rsid w:val="006C529F"/>
    <w:rsid w:val="006C548F"/>
    <w:rsid w:val="006C5AD0"/>
    <w:rsid w:val="006D03F5"/>
    <w:rsid w:val="006D20B2"/>
    <w:rsid w:val="006D219D"/>
    <w:rsid w:val="006D36D8"/>
    <w:rsid w:val="006D4028"/>
    <w:rsid w:val="006D44BE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6415"/>
    <w:rsid w:val="006F6B5C"/>
    <w:rsid w:val="006F74C9"/>
    <w:rsid w:val="007000E7"/>
    <w:rsid w:val="00701E3A"/>
    <w:rsid w:val="007123CF"/>
    <w:rsid w:val="0071458F"/>
    <w:rsid w:val="00715CDC"/>
    <w:rsid w:val="0071632C"/>
    <w:rsid w:val="007271CA"/>
    <w:rsid w:val="00727761"/>
    <w:rsid w:val="0073072F"/>
    <w:rsid w:val="00730E93"/>
    <w:rsid w:val="00732924"/>
    <w:rsid w:val="00732FF2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649D"/>
    <w:rsid w:val="00786B37"/>
    <w:rsid w:val="007876FA"/>
    <w:rsid w:val="00790337"/>
    <w:rsid w:val="00792E8D"/>
    <w:rsid w:val="007932B9"/>
    <w:rsid w:val="0079356E"/>
    <w:rsid w:val="00795C9F"/>
    <w:rsid w:val="00796EC9"/>
    <w:rsid w:val="007A06E0"/>
    <w:rsid w:val="007A0F01"/>
    <w:rsid w:val="007A1965"/>
    <w:rsid w:val="007A2EC0"/>
    <w:rsid w:val="007A47F1"/>
    <w:rsid w:val="007A52D7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10959"/>
    <w:rsid w:val="00810B36"/>
    <w:rsid w:val="00810FF3"/>
    <w:rsid w:val="00812DFF"/>
    <w:rsid w:val="00813457"/>
    <w:rsid w:val="00815B39"/>
    <w:rsid w:val="00816768"/>
    <w:rsid w:val="008167E2"/>
    <w:rsid w:val="00817DA5"/>
    <w:rsid w:val="008264F5"/>
    <w:rsid w:val="00831169"/>
    <w:rsid w:val="008313EE"/>
    <w:rsid w:val="0083210F"/>
    <w:rsid w:val="00832E4E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21FE"/>
    <w:rsid w:val="0086396C"/>
    <w:rsid w:val="00864527"/>
    <w:rsid w:val="00864694"/>
    <w:rsid w:val="008657A9"/>
    <w:rsid w:val="0086660D"/>
    <w:rsid w:val="00871CFD"/>
    <w:rsid w:val="00873093"/>
    <w:rsid w:val="00874003"/>
    <w:rsid w:val="008758CF"/>
    <w:rsid w:val="00876F4B"/>
    <w:rsid w:val="00880841"/>
    <w:rsid w:val="008814B3"/>
    <w:rsid w:val="00885834"/>
    <w:rsid w:val="0088647F"/>
    <w:rsid w:val="008868AD"/>
    <w:rsid w:val="00886F4D"/>
    <w:rsid w:val="008871E5"/>
    <w:rsid w:val="00895AC3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2314"/>
    <w:rsid w:val="008C233B"/>
    <w:rsid w:val="008D137A"/>
    <w:rsid w:val="008D3120"/>
    <w:rsid w:val="008D6295"/>
    <w:rsid w:val="008D7F4E"/>
    <w:rsid w:val="008E1577"/>
    <w:rsid w:val="008E3D4B"/>
    <w:rsid w:val="008E3FD0"/>
    <w:rsid w:val="008E45EB"/>
    <w:rsid w:val="008E47DB"/>
    <w:rsid w:val="008E572F"/>
    <w:rsid w:val="008E5E07"/>
    <w:rsid w:val="008E61F7"/>
    <w:rsid w:val="008F7116"/>
    <w:rsid w:val="00901D1E"/>
    <w:rsid w:val="00902B97"/>
    <w:rsid w:val="00902F5F"/>
    <w:rsid w:val="00903602"/>
    <w:rsid w:val="009048DB"/>
    <w:rsid w:val="00904D71"/>
    <w:rsid w:val="0090519D"/>
    <w:rsid w:val="0090582F"/>
    <w:rsid w:val="009070C2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4395"/>
    <w:rsid w:val="00925C6D"/>
    <w:rsid w:val="00926183"/>
    <w:rsid w:val="00927B5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968"/>
    <w:rsid w:val="00945BCC"/>
    <w:rsid w:val="00947B08"/>
    <w:rsid w:val="00947DFE"/>
    <w:rsid w:val="00950EA0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2CD2"/>
    <w:rsid w:val="00966229"/>
    <w:rsid w:val="009665D1"/>
    <w:rsid w:val="009674BF"/>
    <w:rsid w:val="00970C01"/>
    <w:rsid w:val="00973E44"/>
    <w:rsid w:val="0097403E"/>
    <w:rsid w:val="00980DBE"/>
    <w:rsid w:val="0098105D"/>
    <w:rsid w:val="00981972"/>
    <w:rsid w:val="009821C9"/>
    <w:rsid w:val="00982F40"/>
    <w:rsid w:val="009830C7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624F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C393E"/>
    <w:rsid w:val="009C4FD7"/>
    <w:rsid w:val="009C5312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840"/>
    <w:rsid w:val="00A27E82"/>
    <w:rsid w:val="00A3205D"/>
    <w:rsid w:val="00A33D8A"/>
    <w:rsid w:val="00A3450F"/>
    <w:rsid w:val="00A34D5A"/>
    <w:rsid w:val="00A36D3C"/>
    <w:rsid w:val="00A3719C"/>
    <w:rsid w:val="00A3774B"/>
    <w:rsid w:val="00A402B4"/>
    <w:rsid w:val="00A4151F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3A29"/>
    <w:rsid w:val="00A5413D"/>
    <w:rsid w:val="00A55C62"/>
    <w:rsid w:val="00A56F08"/>
    <w:rsid w:val="00A60A6B"/>
    <w:rsid w:val="00A60C8C"/>
    <w:rsid w:val="00A619B8"/>
    <w:rsid w:val="00A6222E"/>
    <w:rsid w:val="00A62EFB"/>
    <w:rsid w:val="00A64FA1"/>
    <w:rsid w:val="00A658CE"/>
    <w:rsid w:val="00A667DD"/>
    <w:rsid w:val="00A67471"/>
    <w:rsid w:val="00A6759F"/>
    <w:rsid w:val="00A715B1"/>
    <w:rsid w:val="00A731BF"/>
    <w:rsid w:val="00A75C1C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3E7"/>
    <w:rsid w:val="00A93F3D"/>
    <w:rsid w:val="00A9447B"/>
    <w:rsid w:val="00A969C4"/>
    <w:rsid w:val="00AA0AFA"/>
    <w:rsid w:val="00AA2987"/>
    <w:rsid w:val="00AA3024"/>
    <w:rsid w:val="00AA3131"/>
    <w:rsid w:val="00AA3FFE"/>
    <w:rsid w:val="00AA437A"/>
    <w:rsid w:val="00AA4CBB"/>
    <w:rsid w:val="00AA6FF0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289E"/>
    <w:rsid w:val="00AE3616"/>
    <w:rsid w:val="00AE6BAD"/>
    <w:rsid w:val="00AE6D3C"/>
    <w:rsid w:val="00AE7155"/>
    <w:rsid w:val="00AF07F7"/>
    <w:rsid w:val="00AF0A45"/>
    <w:rsid w:val="00AF65B0"/>
    <w:rsid w:val="00B0137E"/>
    <w:rsid w:val="00B01830"/>
    <w:rsid w:val="00B02C15"/>
    <w:rsid w:val="00B04505"/>
    <w:rsid w:val="00B0653E"/>
    <w:rsid w:val="00B0740B"/>
    <w:rsid w:val="00B077A0"/>
    <w:rsid w:val="00B105B1"/>
    <w:rsid w:val="00B12063"/>
    <w:rsid w:val="00B12B98"/>
    <w:rsid w:val="00B12FAA"/>
    <w:rsid w:val="00B14555"/>
    <w:rsid w:val="00B20C8D"/>
    <w:rsid w:val="00B20ED7"/>
    <w:rsid w:val="00B23DB5"/>
    <w:rsid w:val="00B31BC1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367"/>
    <w:rsid w:val="00B52B4C"/>
    <w:rsid w:val="00B53880"/>
    <w:rsid w:val="00B53DF4"/>
    <w:rsid w:val="00B5421C"/>
    <w:rsid w:val="00B55067"/>
    <w:rsid w:val="00B56740"/>
    <w:rsid w:val="00B60DE6"/>
    <w:rsid w:val="00B61D0D"/>
    <w:rsid w:val="00B62985"/>
    <w:rsid w:val="00B63164"/>
    <w:rsid w:val="00B7045B"/>
    <w:rsid w:val="00B71B81"/>
    <w:rsid w:val="00B73DF4"/>
    <w:rsid w:val="00B82095"/>
    <w:rsid w:val="00B826AB"/>
    <w:rsid w:val="00B854EA"/>
    <w:rsid w:val="00B85F05"/>
    <w:rsid w:val="00B872B4"/>
    <w:rsid w:val="00B877E0"/>
    <w:rsid w:val="00B93349"/>
    <w:rsid w:val="00B93AC1"/>
    <w:rsid w:val="00B93AE4"/>
    <w:rsid w:val="00B97137"/>
    <w:rsid w:val="00BA016A"/>
    <w:rsid w:val="00BA0AAD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00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D6340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6685"/>
    <w:rsid w:val="00C17075"/>
    <w:rsid w:val="00C172D9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63D6F"/>
    <w:rsid w:val="00C66D31"/>
    <w:rsid w:val="00C70541"/>
    <w:rsid w:val="00C721B0"/>
    <w:rsid w:val="00C74EDD"/>
    <w:rsid w:val="00C7517B"/>
    <w:rsid w:val="00C757B4"/>
    <w:rsid w:val="00C75AC8"/>
    <w:rsid w:val="00C803FB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7A7"/>
    <w:rsid w:val="00CA48E4"/>
    <w:rsid w:val="00CA7053"/>
    <w:rsid w:val="00CB04F1"/>
    <w:rsid w:val="00CB09E5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61E0"/>
    <w:rsid w:val="00CC7B81"/>
    <w:rsid w:val="00CD045E"/>
    <w:rsid w:val="00CD2AF7"/>
    <w:rsid w:val="00CD303F"/>
    <w:rsid w:val="00CD471A"/>
    <w:rsid w:val="00CD4FCF"/>
    <w:rsid w:val="00CD5EB6"/>
    <w:rsid w:val="00CD6129"/>
    <w:rsid w:val="00CE108E"/>
    <w:rsid w:val="00CE28F8"/>
    <w:rsid w:val="00CE2F89"/>
    <w:rsid w:val="00CE610A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909"/>
    <w:rsid w:val="00D310E4"/>
    <w:rsid w:val="00D321AA"/>
    <w:rsid w:val="00D32DA9"/>
    <w:rsid w:val="00D36027"/>
    <w:rsid w:val="00D3708C"/>
    <w:rsid w:val="00D37FD8"/>
    <w:rsid w:val="00D406A3"/>
    <w:rsid w:val="00D41B7B"/>
    <w:rsid w:val="00D41F71"/>
    <w:rsid w:val="00D42E31"/>
    <w:rsid w:val="00D454F3"/>
    <w:rsid w:val="00D50392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75"/>
    <w:rsid w:val="00D71CE0"/>
    <w:rsid w:val="00D73079"/>
    <w:rsid w:val="00D732F6"/>
    <w:rsid w:val="00D7441A"/>
    <w:rsid w:val="00D754A2"/>
    <w:rsid w:val="00D75C1A"/>
    <w:rsid w:val="00D75D7F"/>
    <w:rsid w:val="00D75E42"/>
    <w:rsid w:val="00D82C08"/>
    <w:rsid w:val="00D83D88"/>
    <w:rsid w:val="00D855EB"/>
    <w:rsid w:val="00D863AF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5F3C"/>
    <w:rsid w:val="00DB6EBB"/>
    <w:rsid w:val="00DC1797"/>
    <w:rsid w:val="00DC27F1"/>
    <w:rsid w:val="00DC4DEF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2002"/>
    <w:rsid w:val="00E04270"/>
    <w:rsid w:val="00E0494E"/>
    <w:rsid w:val="00E053EC"/>
    <w:rsid w:val="00E06EBF"/>
    <w:rsid w:val="00E11783"/>
    <w:rsid w:val="00E124C7"/>
    <w:rsid w:val="00E13B5F"/>
    <w:rsid w:val="00E148CB"/>
    <w:rsid w:val="00E14996"/>
    <w:rsid w:val="00E149DB"/>
    <w:rsid w:val="00E1628A"/>
    <w:rsid w:val="00E17080"/>
    <w:rsid w:val="00E17FB6"/>
    <w:rsid w:val="00E20065"/>
    <w:rsid w:val="00E20FFB"/>
    <w:rsid w:val="00E2145C"/>
    <w:rsid w:val="00E21E77"/>
    <w:rsid w:val="00E22E92"/>
    <w:rsid w:val="00E25943"/>
    <w:rsid w:val="00E26111"/>
    <w:rsid w:val="00E267B3"/>
    <w:rsid w:val="00E267D1"/>
    <w:rsid w:val="00E31447"/>
    <w:rsid w:val="00E322E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2161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67E3"/>
    <w:rsid w:val="00E76BA4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79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4362"/>
    <w:rsid w:val="00F14AAB"/>
    <w:rsid w:val="00F15B75"/>
    <w:rsid w:val="00F16F50"/>
    <w:rsid w:val="00F172AB"/>
    <w:rsid w:val="00F226D2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46A5"/>
    <w:rsid w:val="00F360FC"/>
    <w:rsid w:val="00F37D4D"/>
    <w:rsid w:val="00F4186F"/>
    <w:rsid w:val="00F41A84"/>
    <w:rsid w:val="00F4207C"/>
    <w:rsid w:val="00F45AF0"/>
    <w:rsid w:val="00F46E73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6ACE"/>
    <w:rsid w:val="00FA735B"/>
    <w:rsid w:val="00FB14DC"/>
    <w:rsid w:val="00FB22B3"/>
    <w:rsid w:val="00FB4069"/>
    <w:rsid w:val="00FB4340"/>
    <w:rsid w:val="00FB59B0"/>
    <w:rsid w:val="00FB5D52"/>
    <w:rsid w:val="00FB7407"/>
    <w:rsid w:val="00FC0ACF"/>
    <w:rsid w:val="00FC1B75"/>
    <w:rsid w:val="00FC1CE9"/>
    <w:rsid w:val="00FC20A9"/>
    <w:rsid w:val="00FC2B25"/>
    <w:rsid w:val="00FC48A8"/>
    <w:rsid w:val="00FC66ED"/>
    <w:rsid w:val="00FC74C1"/>
    <w:rsid w:val="00FC7594"/>
    <w:rsid w:val="00FC7790"/>
    <w:rsid w:val="00FD19B0"/>
    <w:rsid w:val="00FD500A"/>
    <w:rsid w:val="00FE1028"/>
    <w:rsid w:val="00FE1B98"/>
    <w:rsid w:val="00FE2898"/>
    <w:rsid w:val="00FF1172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DanaAftermarke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VictorRein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icerPart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naAftermarket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anaProPart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anaaftermarket.com/victor-reinz-automotive/automotive-gaskets/engine-cylinder-head-bolt-socket/part/engine-cylinder-head-bolt-socket/16-38847-01?cat1=0&amp;str=headbolt%20socket&amp;cp=0&amp;catalog=PTG_NA&amp;partType=PA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b661f70-d1f9-4e49-85c2-561b5923a7de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5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2883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2</cp:revision>
  <cp:lastPrinted>2020-01-24T20:32:00Z</cp:lastPrinted>
  <dcterms:created xsi:type="dcterms:W3CDTF">2024-06-24T14:43:00Z</dcterms:created>
  <dcterms:modified xsi:type="dcterms:W3CDTF">2024-06-24T14:43:00Z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